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F24" w14:textId="1F8A6270" w:rsidR="00130E1F" w:rsidRDefault="00EA2056">
      <w:pPr>
        <w:pStyle w:val="BodyText"/>
        <w:spacing w:before="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AEF1AE3" wp14:editId="02B6CCB4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476500" cy="1095375"/>
            <wp:effectExtent l="0" t="0" r="0" b="9525"/>
            <wp:wrapNone/>
            <wp:docPr id="1088584637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584637" name="Picture 2" descr="A blue and black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1D246" w14:textId="77777777" w:rsidR="00130E1F" w:rsidRDefault="00130E1F">
      <w:pPr>
        <w:pStyle w:val="BodyText"/>
        <w:spacing w:before="6"/>
        <w:rPr>
          <w:rFonts w:ascii="Times New Roman"/>
          <w:sz w:val="20"/>
        </w:rPr>
      </w:pPr>
    </w:p>
    <w:p w14:paraId="0B5BBD6E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72F44A57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28DF8031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0D8A904E" w14:textId="39D7DA53" w:rsidR="000B33D3" w:rsidRPr="00130E1F" w:rsidRDefault="00130E1F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  <w:r w:rsidRPr="00130E1F">
        <w:rPr>
          <w:b/>
          <w:bCs/>
          <w:noProof/>
          <w:sz w:val="32"/>
          <w:szCs w:val="32"/>
        </w:rPr>
        <w:t>MEMBER BULLETIN</w:t>
      </w:r>
    </w:p>
    <w:p w14:paraId="353953B2" w14:textId="77777777" w:rsidR="00130E1F" w:rsidRDefault="00130E1F">
      <w:pPr>
        <w:pStyle w:val="BodyText"/>
        <w:spacing w:before="6"/>
        <w:rPr>
          <w:rFonts w:ascii="Times New Roman"/>
          <w:noProof/>
          <w:sz w:val="20"/>
        </w:rPr>
      </w:pPr>
    </w:p>
    <w:p w14:paraId="73778F78" w14:textId="3C4F07E3" w:rsidR="005D66F4" w:rsidRPr="00130E1F" w:rsidRDefault="00E96308">
      <w:pPr>
        <w:pStyle w:val="BodyText"/>
        <w:spacing w:before="6"/>
        <w:rPr>
          <w:b/>
          <w:bCs/>
          <w:noProof/>
        </w:rPr>
      </w:pPr>
      <w:r>
        <w:rPr>
          <w:b/>
          <w:bCs/>
          <w:noProof/>
        </w:rPr>
        <w:t>March 4</w:t>
      </w:r>
      <w:r w:rsidRPr="00E96308">
        <w:rPr>
          <w:b/>
          <w:bCs/>
          <w:noProof/>
          <w:vertAlign w:val="superscript"/>
        </w:rPr>
        <w:t>th</w:t>
      </w:r>
      <w:r>
        <w:rPr>
          <w:b/>
          <w:bCs/>
          <w:noProof/>
        </w:rPr>
        <w:t xml:space="preserve"> 2024</w:t>
      </w:r>
    </w:p>
    <w:p w14:paraId="3AECF666" w14:textId="77777777" w:rsidR="00130E1F" w:rsidRDefault="00130E1F">
      <w:pPr>
        <w:pStyle w:val="BodyText"/>
        <w:spacing w:before="6"/>
        <w:rPr>
          <w:rFonts w:ascii="Times New Roman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0E1F" w14:paraId="49A9DF72" w14:textId="77777777" w:rsidTr="004D6EA3">
        <w:trPr>
          <w:trHeight w:val="963"/>
        </w:trPr>
        <w:tc>
          <w:tcPr>
            <w:tcW w:w="9570" w:type="dxa"/>
            <w:shd w:val="clear" w:color="auto" w:fill="D9D9D9" w:themeFill="background1" w:themeFillShade="D9"/>
          </w:tcPr>
          <w:p w14:paraId="5B91A5B2" w14:textId="77777777" w:rsidR="00130E1F" w:rsidRDefault="00130E1F" w:rsidP="00130E1F">
            <w:pPr>
              <w:pStyle w:val="Heading1"/>
              <w:spacing w:before="93"/>
              <w:jc w:val="center"/>
            </w:pPr>
          </w:p>
          <w:p w14:paraId="34E82A41" w14:textId="0AF59CD7" w:rsidR="00130E1F" w:rsidRDefault="00D34E9A" w:rsidP="004D6EA3">
            <w:pPr>
              <w:pStyle w:val="BodyText"/>
              <w:spacing w:before="6"/>
              <w:jc w:val="center"/>
              <w:rPr>
                <w:rFonts w:ascii="Times New Roman"/>
                <w:sz w:val="24"/>
              </w:rPr>
            </w:pPr>
            <w:r>
              <w:rPr>
                <w:b/>
                <w:bCs/>
                <w:sz w:val="24"/>
              </w:rPr>
              <w:t>Young Executive Committee Technology Review Panel</w:t>
            </w:r>
            <w:r w:rsidR="00E96308">
              <w:rPr>
                <w:b/>
                <w:bCs/>
                <w:sz w:val="24"/>
              </w:rPr>
              <w:t xml:space="preserve"> ‘Work Xid’</w:t>
            </w:r>
          </w:p>
        </w:tc>
      </w:tr>
    </w:tbl>
    <w:p w14:paraId="41F1C277" w14:textId="77777777" w:rsidR="001A3229" w:rsidRDefault="001A3229" w:rsidP="002D6235">
      <w:pPr>
        <w:pStyle w:val="Heading1"/>
        <w:spacing w:before="93"/>
        <w:ind w:left="0"/>
      </w:pPr>
    </w:p>
    <w:p w14:paraId="4F2303D0" w14:textId="2E95795E" w:rsidR="00E96308" w:rsidRPr="00E96308" w:rsidRDefault="00E96308" w:rsidP="00E96308">
      <w:pPr>
        <w:pStyle w:val="paragraph"/>
        <w:ind w:right="-397"/>
        <w:textAlignment w:val="baseline"/>
        <w:rPr>
          <w:rFonts w:ascii="Arial" w:hAnsi="Arial" w:cs="Arial"/>
          <w:bCs/>
          <w:sz w:val="24"/>
          <w:szCs w:val="24"/>
        </w:rPr>
      </w:pPr>
      <w:r w:rsidRPr="00E96308">
        <w:rPr>
          <w:rFonts w:ascii="Arial" w:hAnsi="Arial" w:cs="Arial"/>
          <w:bCs/>
          <w:sz w:val="24"/>
          <w:szCs w:val="24"/>
        </w:rPr>
        <w:t xml:space="preserve">OSWCA’s Young </w:t>
      </w:r>
      <w:r>
        <w:rPr>
          <w:rFonts w:ascii="Arial" w:hAnsi="Arial" w:cs="Arial"/>
          <w:bCs/>
          <w:sz w:val="24"/>
          <w:szCs w:val="24"/>
        </w:rPr>
        <w:t xml:space="preserve">Executive’s </w:t>
      </w:r>
      <w:r w:rsidRPr="00E96308">
        <w:rPr>
          <w:rFonts w:ascii="Arial" w:hAnsi="Arial" w:cs="Arial"/>
          <w:bCs/>
          <w:sz w:val="24"/>
          <w:szCs w:val="24"/>
        </w:rPr>
        <w:t xml:space="preserve">Committee heard a presentation at its March meeting from </w:t>
      </w:r>
      <w:hyperlink r:id="rId6" w:history="1">
        <w:r>
          <w:rPr>
            <w:rStyle w:val="Hyperlink"/>
            <w:rFonts w:ascii="Arial" w:hAnsi="Arial" w:cs="Arial"/>
            <w:bCs/>
            <w:sz w:val="24"/>
            <w:szCs w:val="24"/>
          </w:rPr>
          <w:t xml:space="preserve">work </w:t>
        </w:r>
        <w:proofErr w:type="spellStart"/>
        <w:r>
          <w:rPr>
            <w:rStyle w:val="Hyperlink"/>
            <w:rFonts w:ascii="Arial" w:hAnsi="Arial" w:cs="Arial"/>
            <w:bCs/>
            <w:sz w:val="24"/>
            <w:szCs w:val="24"/>
          </w:rPr>
          <w:t>xid</w:t>
        </w:r>
        <w:proofErr w:type="spellEnd"/>
      </w:hyperlink>
      <w:r>
        <w:rPr>
          <w:rFonts w:ascii="Arial" w:hAnsi="Arial" w:cs="Arial"/>
          <w:bCs/>
          <w:sz w:val="24"/>
          <w:szCs w:val="24"/>
        </w:rPr>
        <w:t xml:space="preserve">. </w:t>
      </w:r>
      <w:r w:rsidRPr="00E96308">
        <w:rPr>
          <w:rFonts w:ascii="Arial" w:hAnsi="Arial" w:cs="Arial"/>
          <w:bCs/>
          <w:sz w:val="24"/>
          <w:szCs w:val="24"/>
        </w:rPr>
        <w:t xml:space="preserve">This company has a mobile </w:t>
      </w:r>
      <w:proofErr w:type="gramStart"/>
      <w:r w:rsidRPr="00E96308">
        <w:rPr>
          <w:rFonts w:ascii="Arial" w:hAnsi="Arial" w:cs="Arial"/>
          <w:bCs/>
          <w:sz w:val="24"/>
          <w:szCs w:val="24"/>
        </w:rPr>
        <w:t>app based</w:t>
      </w:r>
      <w:proofErr w:type="gramEnd"/>
      <w:r w:rsidRPr="00E96308">
        <w:rPr>
          <w:rFonts w:ascii="Arial" w:hAnsi="Arial" w:cs="Arial"/>
          <w:bCs/>
          <w:sz w:val="24"/>
          <w:szCs w:val="24"/>
        </w:rPr>
        <w:t xml:space="preserve"> system which can effectively help both construction management and labour to improve workplace safety and to be more productive. Contractors will have a centralized record of job titles and employee training and certifications, including automated notifications of when certificates are about to expire. </w:t>
      </w:r>
    </w:p>
    <w:p w14:paraId="7F3E1214" w14:textId="4E379AAC" w:rsidR="00E96308" w:rsidRPr="00E96308" w:rsidRDefault="00E96308" w:rsidP="00E96308">
      <w:pPr>
        <w:pStyle w:val="paragraph"/>
        <w:ind w:right="-397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E96308">
        <w:rPr>
          <w:rFonts w:ascii="Arial" w:hAnsi="Arial" w:cs="Arial"/>
          <w:bCs/>
          <w:sz w:val="24"/>
          <w:szCs w:val="24"/>
        </w:rPr>
        <w:t xml:space="preserve">igital documentation of </w:t>
      </w:r>
      <w:proofErr w:type="gramStart"/>
      <w:r w:rsidRPr="00E96308">
        <w:rPr>
          <w:rFonts w:ascii="Arial" w:hAnsi="Arial" w:cs="Arial"/>
          <w:bCs/>
          <w:sz w:val="24"/>
          <w:szCs w:val="24"/>
        </w:rPr>
        <w:t>tool box</w:t>
      </w:r>
      <w:proofErr w:type="gramEnd"/>
      <w:r w:rsidRPr="00E96308">
        <w:rPr>
          <w:rFonts w:ascii="Arial" w:hAnsi="Arial" w:cs="Arial"/>
          <w:bCs/>
          <w:sz w:val="24"/>
          <w:szCs w:val="24"/>
        </w:rPr>
        <w:t xml:space="preserve"> talks, training qualifications and other relevant info will </w:t>
      </w:r>
      <w:r>
        <w:rPr>
          <w:rFonts w:ascii="Arial" w:hAnsi="Arial" w:cs="Arial"/>
          <w:bCs/>
          <w:sz w:val="24"/>
          <w:szCs w:val="24"/>
        </w:rPr>
        <w:t xml:space="preserve">can be </w:t>
      </w:r>
      <w:r w:rsidRPr="00E96308">
        <w:rPr>
          <w:rFonts w:ascii="Arial" w:hAnsi="Arial" w:cs="Arial"/>
          <w:bCs/>
          <w:sz w:val="24"/>
          <w:szCs w:val="24"/>
        </w:rPr>
        <w:t xml:space="preserve">invaluable resource </w:t>
      </w:r>
      <w:r>
        <w:rPr>
          <w:rFonts w:ascii="Arial" w:hAnsi="Arial" w:cs="Arial"/>
          <w:bCs/>
          <w:sz w:val="24"/>
          <w:szCs w:val="24"/>
        </w:rPr>
        <w:t xml:space="preserve">in the event of a workplace incident. </w:t>
      </w:r>
      <w:r w:rsidRPr="00E96308">
        <w:rPr>
          <w:rFonts w:ascii="Arial" w:hAnsi="Arial" w:cs="Arial"/>
          <w:bCs/>
          <w:sz w:val="24"/>
          <w:szCs w:val="24"/>
        </w:rPr>
        <w:t xml:space="preserve"> </w:t>
      </w:r>
    </w:p>
    <w:p w14:paraId="762DF09A" w14:textId="353A1732" w:rsidR="00E96308" w:rsidRPr="00E96308" w:rsidRDefault="00E96308" w:rsidP="00E96308">
      <w:pPr>
        <w:pStyle w:val="paragraph"/>
        <w:ind w:right="-397"/>
        <w:textAlignment w:val="baseline"/>
        <w:rPr>
          <w:rFonts w:ascii="Arial" w:hAnsi="Arial" w:cs="Arial"/>
          <w:bCs/>
          <w:sz w:val="24"/>
          <w:szCs w:val="24"/>
        </w:rPr>
      </w:pPr>
      <w:r w:rsidRPr="00E96308">
        <w:rPr>
          <w:rFonts w:ascii="Arial" w:hAnsi="Arial" w:cs="Arial"/>
          <w:bCs/>
          <w:sz w:val="24"/>
          <w:szCs w:val="24"/>
        </w:rPr>
        <w:t xml:space="preserve">Worker identification and skills certification is evolving and </w:t>
      </w:r>
      <w:proofErr w:type="spellStart"/>
      <w:r w:rsidRPr="00E96308">
        <w:rPr>
          <w:rFonts w:ascii="Arial" w:hAnsi="Arial" w:cs="Arial"/>
          <w:bCs/>
          <w:sz w:val="24"/>
          <w:szCs w:val="24"/>
        </w:rPr>
        <w:t>workXid</w:t>
      </w:r>
      <w:proofErr w:type="spellEnd"/>
      <w:r w:rsidRPr="00E96308">
        <w:rPr>
          <w:rFonts w:ascii="Arial" w:hAnsi="Arial" w:cs="Arial"/>
          <w:bCs/>
          <w:sz w:val="24"/>
          <w:szCs w:val="24"/>
        </w:rPr>
        <w:t xml:space="preserve"> allows for real-time management. </w:t>
      </w:r>
    </w:p>
    <w:p w14:paraId="3B6B427A" w14:textId="62B3E5EF" w:rsidR="000B33D3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Cs/>
          <w:sz w:val="24"/>
          <w:szCs w:val="24"/>
        </w:rPr>
      </w:pPr>
      <w:r w:rsidRPr="00E96308">
        <w:rPr>
          <w:rFonts w:ascii="Arial" w:hAnsi="Arial" w:cs="Arial"/>
          <w:bCs/>
          <w:sz w:val="24"/>
          <w:szCs w:val="24"/>
        </w:rPr>
        <w:t xml:space="preserve">For OSWCA members who want to find out more or would like to participate in a pilot project/free trial for 3-6 months, please contact Andy Manahan or Jim Steketee at </w:t>
      </w:r>
      <w:hyperlink r:id="rId7" w:history="1">
        <w:r w:rsidRPr="00A829DB">
          <w:rPr>
            <w:rStyle w:val="Hyperlink"/>
            <w:rFonts w:ascii="Arial" w:hAnsi="Arial" w:cs="Arial"/>
            <w:bCs/>
            <w:sz w:val="24"/>
            <w:szCs w:val="24"/>
          </w:rPr>
          <w:t>andy.manahan@workxid.com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E96308">
        <w:rPr>
          <w:rFonts w:ascii="Arial" w:hAnsi="Arial" w:cs="Arial"/>
          <w:bCs/>
          <w:sz w:val="24"/>
          <w:szCs w:val="24"/>
        </w:rPr>
        <w:t xml:space="preserve"> or </w:t>
      </w:r>
      <w:hyperlink r:id="rId8" w:history="1">
        <w:r w:rsidRPr="00A829DB">
          <w:rPr>
            <w:rStyle w:val="Hyperlink"/>
            <w:rFonts w:ascii="Arial" w:hAnsi="Arial" w:cs="Arial"/>
            <w:bCs/>
            <w:sz w:val="24"/>
            <w:szCs w:val="24"/>
          </w:rPr>
          <w:t>jim.steketee@workxid.com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E96308">
        <w:rPr>
          <w:rFonts w:ascii="Arial" w:hAnsi="Arial" w:cs="Arial"/>
          <w:bCs/>
          <w:sz w:val="24"/>
          <w:szCs w:val="24"/>
        </w:rPr>
        <w:t xml:space="preserve">. </w:t>
      </w:r>
    </w:p>
    <w:p w14:paraId="628C9EA2" w14:textId="77777777" w:rsid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Cs/>
          <w:sz w:val="24"/>
          <w:szCs w:val="24"/>
        </w:rPr>
      </w:pPr>
    </w:p>
    <w:p w14:paraId="121250B2" w14:textId="77777777" w:rsid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Cs/>
          <w:sz w:val="24"/>
          <w:szCs w:val="24"/>
        </w:rPr>
      </w:pPr>
    </w:p>
    <w:p w14:paraId="34843899" w14:textId="77777777" w:rsid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Cs/>
          <w:sz w:val="24"/>
          <w:szCs w:val="24"/>
        </w:rPr>
      </w:pPr>
    </w:p>
    <w:p w14:paraId="66BA5052" w14:textId="77777777" w:rsid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Cs/>
          <w:sz w:val="24"/>
          <w:szCs w:val="24"/>
        </w:rPr>
      </w:pPr>
    </w:p>
    <w:p w14:paraId="158C253F" w14:textId="77777777" w:rsid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Cs/>
          <w:sz w:val="24"/>
          <w:szCs w:val="24"/>
        </w:rPr>
      </w:pPr>
    </w:p>
    <w:p w14:paraId="3B6744F9" w14:textId="77777777" w:rsid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Cs/>
          <w:sz w:val="24"/>
          <w:szCs w:val="24"/>
        </w:rPr>
      </w:pPr>
    </w:p>
    <w:p w14:paraId="08F03CA7" w14:textId="77777777" w:rsid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Cs/>
          <w:sz w:val="24"/>
          <w:szCs w:val="24"/>
        </w:rPr>
      </w:pPr>
    </w:p>
    <w:p w14:paraId="34991EC6" w14:textId="77777777" w:rsid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Cs/>
          <w:sz w:val="24"/>
          <w:szCs w:val="24"/>
        </w:rPr>
      </w:pPr>
    </w:p>
    <w:p w14:paraId="004F5A1C" w14:textId="713E518B" w:rsidR="00E96308" w:rsidRP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/>
          <w:sz w:val="24"/>
          <w:szCs w:val="24"/>
        </w:rPr>
      </w:pPr>
      <w:r w:rsidRPr="00E96308">
        <w:rPr>
          <w:rFonts w:ascii="Arial" w:hAnsi="Arial" w:cs="Arial"/>
          <w:b/>
          <w:sz w:val="24"/>
          <w:szCs w:val="24"/>
        </w:rPr>
        <w:t>Disclaimer: The information posted in this bulletin is for information purposes and it not meant as an endorsement by the OSWCA’s Young Executive Committee or the OSWCA Board of Directors.</w:t>
      </w:r>
    </w:p>
    <w:sectPr w:rsidR="00E96308" w:rsidRPr="00E96308">
      <w:type w:val="continuous"/>
      <w:pgSz w:w="12240" w:h="15840"/>
      <w:pgMar w:top="7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056D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F625D"/>
    <w:multiLevelType w:val="hybridMultilevel"/>
    <w:tmpl w:val="9CE81D1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0D3587"/>
    <w:multiLevelType w:val="hybridMultilevel"/>
    <w:tmpl w:val="80769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ED"/>
    <w:multiLevelType w:val="hybridMultilevel"/>
    <w:tmpl w:val="44248850"/>
    <w:lvl w:ilvl="0" w:tplc="1A520836">
      <w:start w:val="1"/>
      <w:numFmt w:val="decimal"/>
      <w:lvlText w:val="(%1)"/>
      <w:lvlJc w:val="left"/>
      <w:pPr>
        <w:ind w:left="790" w:hanging="43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6500"/>
    <w:multiLevelType w:val="multilevel"/>
    <w:tmpl w:val="080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E575B"/>
    <w:multiLevelType w:val="hybridMultilevel"/>
    <w:tmpl w:val="2BD630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459B6"/>
    <w:multiLevelType w:val="multilevel"/>
    <w:tmpl w:val="AE9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A020C"/>
    <w:multiLevelType w:val="hybridMultilevel"/>
    <w:tmpl w:val="5E207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63A3"/>
    <w:multiLevelType w:val="hybridMultilevel"/>
    <w:tmpl w:val="B5F4E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5C8E"/>
    <w:multiLevelType w:val="hybridMultilevel"/>
    <w:tmpl w:val="D4A8C0B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172C1"/>
    <w:multiLevelType w:val="hybridMultilevel"/>
    <w:tmpl w:val="CA70A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E4C44"/>
    <w:multiLevelType w:val="multilevel"/>
    <w:tmpl w:val="43B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C511EA"/>
    <w:multiLevelType w:val="hybridMultilevel"/>
    <w:tmpl w:val="94B8E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13DFC"/>
    <w:multiLevelType w:val="hybridMultilevel"/>
    <w:tmpl w:val="7F5A1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0146"/>
    <w:multiLevelType w:val="hybridMultilevel"/>
    <w:tmpl w:val="F3128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400D9"/>
    <w:multiLevelType w:val="hybridMultilevel"/>
    <w:tmpl w:val="47168062"/>
    <w:lvl w:ilvl="0" w:tplc="9B826CB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4E53A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0DC24B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64AB9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660623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982359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1D28C8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5E2463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65A00B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090738216">
    <w:abstractNumId w:val="15"/>
  </w:num>
  <w:num w:numId="2" w16cid:durableId="167790971">
    <w:abstractNumId w:val="0"/>
  </w:num>
  <w:num w:numId="3" w16cid:durableId="172689971">
    <w:abstractNumId w:val="1"/>
  </w:num>
  <w:num w:numId="4" w16cid:durableId="2045249642">
    <w:abstractNumId w:val="14"/>
  </w:num>
  <w:num w:numId="5" w16cid:durableId="340207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9982196">
    <w:abstractNumId w:val="7"/>
  </w:num>
  <w:num w:numId="7" w16cid:durableId="1413045362">
    <w:abstractNumId w:val="4"/>
  </w:num>
  <w:num w:numId="8" w16cid:durableId="1860581877">
    <w:abstractNumId w:val="6"/>
  </w:num>
  <w:num w:numId="9" w16cid:durableId="360713192">
    <w:abstractNumId w:val="2"/>
  </w:num>
  <w:num w:numId="10" w16cid:durableId="793451672">
    <w:abstractNumId w:val="11"/>
  </w:num>
  <w:num w:numId="11" w16cid:durableId="1276015808">
    <w:abstractNumId w:val="9"/>
  </w:num>
  <w:num w:numId="12" w16cid:durableId="2005280874">
    <w:abstractNumId w:val="5"/>
  </w:num>
  <w:num w:numId="13" w16cid:durableId="1845900478">
    <w:abstractNumId w:val="3"/>
  </w:num>
  <w:num w:numId="14" w16cid:durableId="1498351434">
    <w:abstractNumId w:val="8"/>
  </w:num>
  <w:num w:numId="15" w16cid:durableId="474763326">
    <w:abstractNumId w:val="13"/>
  </w:num>
  <w:num w:numId="16" w16cid:durableId="1493789965">
    <w:abstractNumId w:val="10"/>
  </w:num>
  <w:num w:numId="17" w16cid:durableId="791946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D3"/>
    <w:rsid w:val="00017E37"/>
    <w:rsid w:val="000B33D3"/>
    <w:rsid w:val="00125489"/>
    <w:rsid w:val="00130E1F"/>
    <w:rsid w:val="001A3229"/>
    <w:rsid w:val="001D449C"/>
    <w:rsid w:val="00205F65"/>
    <w:rsid w:val="00225C15"/>
    <w:rsid w:val="0024031D"/>
    <w:rsid w:val="00247E28"/>
    <w:rsid w:val="00265CE2"/>
    <w:rsid w:val="00287D81"/>
    <w:rsid w:val="002D6235"/>
    <w:rsid w:val="00324497"/>
    <w:rsid w:val="00347FAD"/>
    <w:rsid w:val="003B06ED"/>
    <w:rsid w:val="004151C1"/>
    <w:rsid w:val="004614DC"/>
    <w:rsid w:val="00481F59"/>
    <w:rsid w:val="00487F39"/>
    <w:rsid w:val="004A0154"/>
    <w:rsid w:val="004D6EA3"/>
    <w:rsid w:val="00504C27"/>
    <w:rsid w:val="005575B9"/>
    <w:rsid w:val="00570ACA"/>
    <w:rsid w:val="005A4F27"/>
    <w:rsid w:val="005B02C1"/>
    <w:rsid w:val="005B0E0A"/>
    <w:rsid w:val="005D66F4"/>
    <w:rsid w:val="00617A33"/>
    <w:rsid w:val="006B2D88"/>
    <w:rsid w:val="006C5511"/>
    <w:rsid w:val="00704DD1"/>
    <w:rsid w:val="00751B2C"/>
    <w:rsid w:val="00761DDF"/>
    <w:rsid w:val="007D53D9"/>
    <w:rsid w:val="008C7BC6"/>
    <w:rsid w:val="00995BFE"/>
    <w:rsid w:val="009E3AFC"/>
    <w:rsid w:val="00A55A18"/>
    <w:rsid w:val="00A755B0"/>
    <w:rsid w:val="00B432DA"/>
    <w:rsid w:val="00B46DEF"/>
    <w:rsid w:val="00BB0EE1"/>
    <w:rsid w:val="00C15B95"/>
    <w:rsid w:val="00C15BE9"/>
    <w:rsid w:val="00C67A55"/>
    <w:rsid w:val="00D34E9A"/>
    <w:rsid w:val="00D4436B"/>
    <w:rsid w:val="00D72A57"/>
    <w:rsid w:val="00D95C1B"/>
    <w:rsid w:val="00D96E5E"/>
    <w:rsid w:val="00DA7DFD"/>
    <w:rsid w:val="00E61086"/>
    <w:rsid w:val="00E71945"/>
    <w:rsid w:val="00E753F0"/>
    <w:rsid w:val="00E96308"/>
    <w:rsid w:val="00EA2056"/>
    <w:rsid w:val="00EB4A2D"/>
    <w:rsid w:val="00EC5B66"/>
    <w:rsid w:val="00F66F16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8E71"/>
  <w15:docId w15:val="{F6E9AB74-84BC-442D-847A-27C5551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right="4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66F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6F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66F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16"/>
    <w:rPr>
      <w:color w:val="605E5C"/>
      <w:shd w:val="clear" w:color="auto" w:fill="E1DFDD"/>
    </w:rPr>
  </w:style>
  <w:style w:type="paragraph" w:customStyle="1" w:styleId="Default">
    <w:name w:val="Default"/>
    <w:rsid w:val="00E71945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5F65"/>
    <w:rPr>
      <w:i/>
      <w:iCs/>
    </w:rPr>
  </w:style>
  <w:style w:type="table" w:styleId="TableGrid">
    <w:name w:val="Table Grid"/>
    <w:basedOn w:val="TableNormal"/>
    <w:uiPriority w:val="39"/>
    <w:rsid w:val="0013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0E1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CA" w:eastAsia="en-CA"/>
    </w:rPr>
  </w:style>
  <w:style w:type="paragraph" w:styleId="NoSpacing">
    <w:name w:val="No Spacing"/>
    <w:basedOn w:val="Normal"/>
    <w:uiPriority w:val="1"/>
    <w:qFormat/>
    <w:rsid w:val="00995BFE"/>
    <w:pPr>
      <w:widowControl/>
      <w:autoSpaceDE/>
      <w:autoSpaceDN/>
    </w:pPr>
    <w:rPr>
      <w:rFonts w:ascii="Calibri" w:eastAsiaTheme="minorHAnsi" w:hAnsi="Calibri" w:cs="Calibr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steketee@workxi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.manahan@workx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xid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202</Words>
  <Characters>1149</Characters>
  <Application>Microsoft Office Word</Application>
  <DocSecurity>0</DocSecurity>
  <Lines>88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2023-09-14 RCCAO Statement on Removing HST From Rentals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2023-09-14 RCCAO Statement on Removing HST From Rentals</dc:title>
  <dc:creator>Steven Crombie</dc:creator>
  <cp:lastModifiedBy>Steven Crombie</cp:lastModifiedBy>
  <cp:revision>2</cp:revision>
  <dcterms:created xsi:type="dcterms:W3CDTF">2024-03-04T18:12:00Z</dcterms:created>
  <dcterms:modified xsi:type="dcterms:W3CDTF">2024-03-04T18:12:00Z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